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053c79b9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e00d55daf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Sixt-sur-Aff,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3e5464ad34dea" /><Relationship Type="http://schemas.openxmlformats.org/officeDocument/2006/relationships/numbering" Target="/word/numbering.xml" Id="Rf31d6af74f174ba1" /><Relationship Type="http://schemas.openxmlformats.org/officeDocument/2006/relationships/settings" Target="/word/settings.xml" Id="R60d2dad17a6e4efe" /><Relationship Type="http://schemas.openxmlformats.org/officeDocument/2006/relationships/image" Target="/word/media/a86a4912-28bf-407d-b51c-b793454af2a0.png" Id="R1c5e00d55daf401f" /></Relationships>
</file>