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daf59c3f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a801fbe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Solutre-Pouilly,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7d7f6b4a04dfe" /><Relationship Type="http://schemas.openxmlformats.org/officeDocument/2006/relationships/numbering" Target="/word/numbering.xml" Id="R0a2d18961f634bbf" /><Relationship Type="http://schemas.openxmlformats.org/officeDocument/2006/relationships/settings" Target="/word/settings.xml" Id="Rd2628d24dd14491b" /><Relationship Type="http://schemas.openxmlformats.org/officeDocument/2006/relationships/image" Target="/word/media/fe63fb26-8c94-4435-b6e1-f3a162890873.png" Id="R64f6a801fbe34b64" /></Relationships>
</file>