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d8c631de5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9ebc5b2e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Sombrin,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1228cc8f04ac1" /><Relationship Type="http://schemas.openxmlformats.org/officeDocument/2006/relationships/numbering" Target="/word/numbering.xml" Id="R97cdbf78b8cd4b8c" /><Relationship Type="http://schemas.openxmlformats.org/officeDocument/2006/relationships/settings" Target="/word/settings.xml" Id="R905a75983ab5482b" /><Relationship Type="http://schemas.openxmlformats.org/officeDocument/2006/relationships/image" Target="/word/media/3dc61446-1736-4cf5-8305-b9ee6b259766.png" Id="Rf7589ebc5b2e4d08" /></Relationships>
</file>