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1049e82e0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ef220b1e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Soulosse-sous-Saint-Elophe,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710492ac142fb" /><Relationship Type="http://schemas.openxmlformats.org/officeDocument/2006/relationships/numbering" Target="/word/numbering.xml" Id="Rdb4d26056b884086" /><Relationship Type="http://schemas.openxmlformats.org/officeDocument/2006/relationships/settings" Target="/word/settings.xml" Id="R6c13262fbc434573" /><Relationship Type="http://schemas.openxmlformats.org/officeDocument/2006/relationships/image" Target="/word/media/68467ab5-f6db-4e96-8f3a-17e9187435c2.png" Id="R4eb1ef220b1e4251" /></Relationships>
</file>