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51f4c3839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b79d8cad2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Soumont-Saint-Quentin,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ee21d4b5c41ca" /><Relationship Type="http://schemas.openxmlformats.org/officeDocument/2006/relationships/numbering" Target="/word/numbering.xml" Id="R153dc7445ddc4f80" /><Relationship Type="http://schemas.openxmlformats.org/officeDocument/2006/relationships/settings" Target="/word/settings.xml" Id="Raf51116d19154a2a" /><Relationship Type="http://schemas.openxmlformats.org/officeDocument/2006/relationships/image" Target="/word/media/d44b1a96-db51-4076-a9db-d353324be982.png" Id="R30db79d8cad24858" /></Relationships>
</file>