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a463b6159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c91f98dfe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Strasbourg, Alsace,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cda1e7c9c4726" /><Relationship Type="http://schemas.openxmlformats.org/officeDocument/2006/relationships/numbering" Target="/word/numbering.xml" Id="R3dde61032839471a" /><Relationship Type="http://schemas.openxmlformats.org/officeDocument/2006/relationships/settings" Target="/word/settings.xml" Id="Rb4cb795be7ca4d51" /><Relationship Type="http://schemas.openxmlformats.org/officeDocument/2006/relationships/image" Target="/word/media/8c267b89-7fe3-445e-8dc1-ad6091deadfe.png" Id="R070c91f98dfe4eba" /></Relationships>
</file>