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e27ed66a9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c506aa0c1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Sundhoffen,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d7f7ae1d04cbe" /><Relationship Type="http://schemas.openxmlformats.org/officeDocument/2006/relationships/numbering" Target="/word/numbering.xml" Id="R25f3c9f26b1b467e" /><Relationship Type="http://schemas.openxmlformats.org/officeDocument/2006/relationships/settings" Target="/word/settings.xml" Id="Rb0c56c9c6fad47f2" /><Relationship Type="http://schemas.openxmlformats.org/officeDocument/2006/relationships/image" Target="/word/media/ef044793-2867-4231-acde-14f7c3c0006a.png" Id="R4c7c506aa0c14f7c" /></Relationships>
</file>