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daf3ae4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fb767887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1f5d1f89849fb" /><Relationship Type="http://schemas.openxmlformats.org/officeDocument/2006/relationships/numbering" Target="/word/numbering.xml" Id="R562a5749cafe4541" /><Relationship Type="http://schemas.openxmlformats.org/officeDocument/2006/relationships/settings" Target="/word/settings.xml" Id="R313481e2052e4fc7" /><Relationship Type="http://schemas.openxmlformats.org/officeDocument/2006/relationships/image" Target="/word/media/10e03704-d002-4fdd-aba5-8ee68086c0b3.png" Id="Re3dfb76788774a0b" /></Relationships>
</file>