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a7877c983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234eb09ce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72d7cc6164c64" /><Relationship Type="http://schemas.openxmlformats.org/officeDocument/2006/relationships/numbering" Target="/word/numbering.xml" Id="R62fe935503d2417f" /><Relationship Type="http://schemas.openxmlformats.org/officeDocument/2006/relationships/settings" Target="/word/settings.xml" Id="R431d4d6c7b994272" /><Relationship Type="http://schemas.openxmlformats.org/officeDocument/2006/relationships/image" Target="/word/media/6af3dbe5-6a5e-49e9-9e67-424b93cb6c14.png" Id="Rcbc234eb09ce40b6" /></Relationships>
</file>