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6c666a0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b75a95f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Tours, Centre,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9a7b0359747db" /><Relationship Type="http://schemas.openxmlformats.org/officeDocument/2006/relationships/numbering" Target="/word/numbering.xml" Id="R0e5b96e58af44614" /><Relationship Type="http://schemas.openxmlformats.org/officeDocument/2006/relationships/settings" Target="/word/settings.xml" Id="Rc3a9525958644d08" /><Relationship Type="http://schemas.openxmlformats.org/officeDocument/2006/relationships/image" Target="/word/media/4491aa84-f253-4dd6-b8d7-f2808429f5d6.png" Id="Rb0d7b75a95f143f2" /></Relationships>
</file>