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2f4f8394c47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2f14755583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Trinquie,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0fcad7f74241f2" /><Relationship Type="http://schemas.openxmlformats.org/officeDocument/2006/relationships/numbering" Target="/word/numbering.xml" Id="Rfcb67855572b437c" /><Relationship Type="http://schemas.openxmlformats.org/officeDocument/2006/relationships/settings" Target="/word/settings.xml" Id="Rab6d43dd424047c3" /><Relationship Type="http://schemas.openxmlformats.org/officeDocument/2006/relationships/image" Target="/word/media/2aa4f4d1-70cd-497b-9705-691657f11a0b.png" Id="R0d2f147555834d8a" /></Relationships>
</file>