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200b794fc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e92fbd17e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Ty-Lann-ar-Guip,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9da1e30a2461b" /><Relationship Type="http://schemas.openxmlformats.org/officeDocument/2006/relationships/numbering" Target="/word/numbering.xml" Id="Rfa3c4e2f171242e2" /><Relationship Type="http://schemas.openxmlformats.org/officeDocument/2006/relationships/settings" Target="/word/settings.xml" Id="Rc7f4e9e7914a4fa8" /><Relationship Type="http://schemas.openxmlformats.org/officeDocument/2006/relationships/image" Target="/word/media/aea65439-25fd-4d35-9229-8e06df663c78.png" Id="Ra3ee92fbd17e4c8c" /></Relationships>
</file>