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f183f5564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7e40095ec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Val-d'Isere,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2ab9466f443a2" /><Relationship Type="http://schemas.openxmlformats.org/officeDocument/2006/relationships/numbering" Target="/word/numbering.xml" Id="Ra6b9bf8fe850476c" /><Relationship Type="http://schemas.openxmlformats.org/officeDocument/2006/relationships/settings" Target="/word/settings.xml" Id="R44a6353f80504925" /><Relationship Type="http://schemas.openxmlformats.org/officeDocument/2006/relationships/image" Target="/word/media/e55ef35a-b58f-480f-a418-4540cfe29eab.png" Id="R4587e40095ec48e4" /></Relationships>
</file>