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091e9c49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0196e5a0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bcf9bc984424" /><Relationship Type="http://schemas.openxmlformats.org/officeDocument/2006/relationships/numbering" Target="/word/numbering.xml" Id="R712e6fa2b15b4768" /><Relationship Type="http://schemas.openxmlformats.org/officeDocument/2006/relationships/settings" Target="/word/settings.xml" Id="R7eb61e32759947c5" /><Relationship Type="http://schemas.openxmlformats.org/officeDocument/2006/relationships/image" Target="/word/media/be695fdf-0364-420b-bfb0-eb6849782f56.png" Id="R4fe30196e5a043d4" /></Relationships>
</file>