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f63da2f23343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8c6f8e3a8b40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Vatimesnil,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f5a905e8164a3d" /><Relationship Type="http://schemas.openxmlformats.org/officeDocument/2006/relationships/numbering" Target="/word/numbering.xml" Id="R0977243d4f5847c7" /><Relationship Type="http://schemas.openxmlformats.org/officeDocument/2006/relationships/settings" Target="/word/settings.xml" Id="R94803704487e42a8" /><Relationship Type="http://schemas.openxmlformats.org/officeDocument/2006/relationships/image" Target="/word/media/94020015-b9a9-4537-9d08-afd0d32fd787.png" Id="R168c6f8e3a8b4015" /></Relationships>
</file>