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a1cfe8870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38a7d7093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Velleches,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a798e2c6044ee" /><Relationship Type="http://schemas.openxmlformats.org/officeDocument/2006/relationships/numbering" Target="/word/numbering.xml" Id="R6a56cc5bd1b24dde" /><Relationship Type="http://schemas.openxmlformats.org/officeDocument/2006/relationships/settings" Target="/word/settings.xml" Id="R6125fbe8d9c94861" /><Relationship Type="http://schemas.openxmlformats.org/officeDocument/2006/relationships/image" Target="/word/media/1b3dfe69-5936-413f-98cf-4529f82464dd.png" Id="Rd1638a7d70934fd4" /></Relationships>
</file>