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dbc3f489d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62cb455ac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Verderel-les-Sauqueuse,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311112beb4e93" /><Relationship Type="http://schemas.openxmlformats.org/officeDocument/2006/relationships/numbering" Target="/word/numbering.xml" Id="R3acde5580bfe459b" /><Relationship Type="http://schemas.openxmlformats.org/officeDocument/2006/relationships/settings" Target="/word/settings.xml" Id="R0a9e49707fda4027" /><Relationship Type="http://schemas.openxmlformats.org/officeDocument/2006/relationships/image" Target="/word/media/1d210cdd-65ff-4a5c-8b34-b4e21231e7ea.png" Id="Rd6262cb455ac417e" /></Relationships>
</file>