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e1c095e954b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08c70cf48147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Verthemex,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174677912e4741" /><Relationship Type="http://schemas.openxmlformats.org/officeDocument/2006/relationships/numbering" Target="/word/numbering.xml" Id="R8d47b6cbbe304720" /><Relationship Type="http://schemas.openxmlformats.org/officeDocument/2006/relationships/settings" Target="/word/settings.xml" Id="Rcf28d5105dcb4572" /><Relationship Type="http://schemas.openxmlformats.org/officeDocument/2006/relationships/image" Target="/word/media/3e471c08-abde-416a-a6dc-aaf4d5047f88.png" Id="R7208c70cf4814776" /></Relationships>
</file>