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dac67ad3d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951891dfa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Vieux-Maisons,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cd7a916c745d5" /><Relationship Type="http://schemas.openxmlformats.org/officeDocument/2006/relationships/numbering" Target="/word/numbering.xml" Id="R9f614e1469cc4417" /><Relationship Type="http://schemas.openxmlformats.org/officeDocument/2006/relationships/settings" Target="/word/settings.xml" Id="R63bc8453b46c49ff" /><Relationship Type="http://schemas.openxmlformats.org/officeDocument/2006/relationships/image" Target="/word/media/5204a7d6-b95b-4f16-9523-91496df6243f.png" Id="R668951891dfa4675" /></Relationships>
</file>