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2ce607e3704c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fc689cdfde4b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Villeneuve-Saint-Nicolas,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73b594fe3d474d" /><Relationship Type="http://schemas.openxmlformats.org/officeDocument/2006/relationships/numbering" Target="/word/numbering.xml" Id="R2720ef079c11484d" /><Relationship Type="http://schemas.openxmlformats.org/officeDocument/2006/relationships/settings" Target="/word/settings.xml" Id="R1a1e245ff9f3496b" /><Relationship Type="http://schemas.openxmlformats.org/officeDocument/2006/relationships/image" Target="/word/media/be2a10dc-0f97-4b1c-b6a2-ba25a79a4982.png" Id="R48fc689cdfde4b2f" /></Relationships>
</file>