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f50c7ee3e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f9ff91ea8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Villeneuve-sur-Vere,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7b65fdf6a4911" /><Relationship Type="http://schemas.openxmlformats.org/officeDocument/2006/relationships/numbering" Target="/word/numbering.xml" Id="Rbee2cb452b644369" /><Relationship Type="http://schemas.openxmlformats.org/officeDocument/2006/relationships/settings" Target="/word/settings.xml" Id="R38e6fedc5d124782" /><Relationship Type="http://schemas.openxmlformats.org/officeDocument/2006/relationships/image" Target="/word/media/e77c8577-d9cb-416b-8dbd-d16be639de3d.png" Id="R97ef9ff91ea8477a" /></Relationships>
</file>