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d3483af39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b82e19d30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Villers-Agron-Aiguizy,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e786fb01b49e6" /><Relationship Type="http://schemas.openxmlformats.org/officeDocument/2006/relationships/numbering" Target="/word/numbering.xml" Id="R17fdff9ae06946bf" /><Relationship Type="http://schemas.openxmlformats.org/officeDocument/2006/relationships/settings" Target="/word/settings.xml" Id="Rc74184f782834622" /><Relationship Type="http://schemas.openxmlformats.org/officeDocument/2006/relationships/image" Target="/word/media/3ef2a8af-c0e4-4155-a868-fe4da30719e1.png" Id="R36eb82e19d304b42" /></Relationships>
</file>