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af992deb2b40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51a254900d47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Villers-sur-Authie,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d8de2b08b54a65" /><Relationship Type="http://schemas.openxmlformats.org/officeDocument/2006/relationships/numbering" Target="/word/numbering.xml" Id="Rb93fe21f12ba462e" /><Relationship Type="http://schemas.openxmlformats.org/officeDocument/2006/relationships/settings" Target="/word/settings.xml" Id="Rac2d914a276d4846" /><Relationship Type="http://schemas.openxmlformats.org/officeDocument/2006/relationships/image" Target="/word/media/d0633918-e845-43ad-b655-e1db1e985d86.png" Id="R8f51a254900d4706" /></Relationships>
</file>