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dec971b5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c2933ea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Villez-sous-Bailleul,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4e70c4b80433e" /><Relationship Type="http://schemas.openxmlformats.org/officeDocument/2006/relationships/numbering" Target="/word/numbering.xml" Id="R85f742157d8c4ad4" /><Relationship Type="http://schemas.openxmlformats.org/officeDocument/2006/relationships/settings" Target="/word/settings.xml" Id="R2c540f713c1640c6" /><Relationship Type="http://schemas.openxmlformats.org/officeDocument/2006/relationships/image" Target="/word/media/55663002-55cc-4c50-9680-1c2defab9dd9.png" Id="Ra4cac2933ea4488c" /></Relationships>
</file>