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11c1b2e9f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c04d70b5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Villiers-sur-Suize,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f11a66c94574" /><Relationship Type="http://schemas.openxmlformats.org/officeDocument/2006/relationships/numbering" Target="/word/numbering.xml" Id="R64dd1f0df029483c" /><Relationship Type="http://schemas.openxmlformats.org/officeDocument/2006/relationships/settings" Target="/word/settings.xml" Id="R965dec98856f4ac3" /><Relationship Type="http://schemas.openxmlformats.org/officeDocument/2006/relationships/image" Target="/word/media/67da4eae-979e-426d-b993-349d821555b6.png" Id="R968c04d70b5349bc" /></Relationships>
</file>