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65583fef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2596a3f60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Vire-en-Champagne,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ea3f9386428e" /><Relationship Type="http://schemas.openxmlformats.org/officeDocument/2006/relationships/numbering" Target="/word/numbering.xml" Id="R80e31208940f4bf6" /><Relationship Type="http://schemas.openxmlformats.org/officeDocument/2006/relationships/settings" Target="/word/settings.xml" Id="Ra528cf0217cc4fcd" /><Relationship Type="http://schemas.openxmlformats.org/officeDocument/2006/relationships/image" Target="/word/media/a6219b97-a30b-496e-b178-82526dd2f6c0.png" Id="Raaf2596a3f604299" /></Relationships>
</file>