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6b1ac73d5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25a1c1b3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Xaronval,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f85d04a4e4f58" /><Relationship Type="http://schemas.openxmlformats.org/officeDocument/2006/relationships/numbering" Target="/word/numbering.xml" Id="R2bd797e1db684da0" /><Relationship Type="http://schemas.openxmlformats.org/officeDocument/2006/relationships/settings" Target="/word/settings.xml" Id="Raacf65ac56874283" /><Relationship Type="http://schemas.openxmlformats.org/officeDocument/2006/relationships/image" Target="/word/media/112d8b59-f404-43e5-a493-1a26fdcb0893.png" Id="R3c125a1c1b3b46c0" /></Relationships>
</file>