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7e628b7f7e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d2975ecc814c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Xousse,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ac9212def4b9c" /><Relationship Type="http://schemas.openxmlformats.org/officeDocument/2006/relationships/numbering" Target="/word/numbering.xml" Id="R93d4ac35606e488f" /><Relationship Type="http://schemas.openxmlformats.org/officeDocument/2006/relationships/settings" Target="/word/settings.xml" Id="Rf1d9d4d0c66d421b" /><Relationship Type="http://schemas.openxmlformats.org/officeDocument/2006/relationships/image" Target="/word/media/0bb8df39-21c8-44be-89e4-2f2256fd0008.png" Id="R28d2975ecc814c64" /></Relationships>
</file>