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aaf34c48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f8aa1c76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Zoebersdorf,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322e1f0b493d" /><Relationship Type="http://schemas.openxmlformats.org/officeDocument/2006/relationships/numbering" Target="/word/numbering.xml" Id="Rdc440ff78a674a79" /><Relationship Type="http://schemas.openxmlformats.org/officeDocument/2006/relationships/settings" Target="/word/settings.xml" Id="Rb6e6b1f9f9944447" /><Relationship Type="http://schemas.openxmlformats.org/officeDocument/2006/relationships/image" Target="/word/media/ccafc5f6-fa7e-48ed-88a1-757d59e9cf73.png" Id="R0702f8aa1c7649cc" /></Relationships>
</file>