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68226be06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b797e711c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Zoza,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c46a9c3724ce2" /><Relationship Type="http://schemas.openxmlformats.org/officeDocument/2006/relationships/numbering" Target="/word/numbering.xml" Id="R58e9d97043894ffc" /><Relationship Type="http://schemas.openxmlformats.org/officeDocument/2006/relationships/settings" Target="/word/settings.xml" Id="R205e3c5eba4842f0" /><Relationship Type="http://schemas.openxmlformats.org/officeDocument/2006/relationships/image" Target="/word/media/f0ef508c-55dd-446b-9c13-4f5e82161314.png" Id="Rb67b797e711c4e55" /></Relationships>
</file>