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7831b1c0b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babf68d5f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Saint–Georges,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a4e0e309949a8" /><Relationship Type="http://schemas.openxmlformats.org/officeDocument/2006/relationships/numbering" Target="/word/numbering.xml" Id="Rf4487bf201ca4dff" /><Relationship Type="http://schemas.openxmlformats.org/officeDocument/2006/relationships/settings" Target="/word/settings.xml" Id="R2f267755b3eb40ef" /><Relationship Type="http://schemas.openxmlformats.org/officeDocument/2006/relationships/image" Target="/word/media/4b005d17-5abe-466e-ad8b-d95daacbe38c.png" Id="Rce1babf68d5f4505" /></Relationships>
</file>