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3d7b7e63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c3b3a18c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Agatharied,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1c2f39376497c" /><Relationship Type="http://schemas.openxmlformats.org/officeDocument/2006/relationships/numbering" Target="/word/numbering.xml" Id="R1560890272874a38" /><Relationship Type="http://schemas.openxmlformats.org/officeDocument/2006/relationships/settings" Target="/word/settings.xml" Id="R7b63d8ebfdcb4bf8" /><Relationship Type="http://schemas.openxmlformats.org/officeDocument/2006/relationships/image" Target="/word/media/f21c74cf-1329-43fe-acf6-b0c9d688df5e.png" Id="R2f4dc3b3a18c430a" /></Relationships>
</file>