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b2b40ce47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8acfcf785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Ahlimbsmuhle,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60ebaf33643f5" /><Relationship Type="http://schemas.openxmlformats.org/officeDocument/2006/relationships/numbering" Target="/word/numbering.xml" Id="R51357a66a14149cd" /><Relationship Type="http://schemas.openxmlformats.org/officeDocument/2006/relationships/settings" Target="/word/settings.xml" Id="R331d84ec39d044eb" /><Relationship Type="http://schemas.openxmlformats.org/officeDocument/2006/relationships/image" Target="/word/media/a5cb798e-0042-46ea-adda-0a7c09216a94.png" Id="Rf488acfcf785446f" /></Relationships>
</file>