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1f9309f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2d2106a3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e85e4fa54e5a" /><Relationship Type="http://schemas.openxmlformats.org/officeDocument/2006/relationships/numbering" Target="/word/numbering.xml" Id="R356896f84bd84c6b" /><Relationship Type="http://schemas.openxmlformats.org/officeDocument/2006/relationships/settings" Target="/word/settings.xml" Id="R21b8c3a899564311" /><Relationship Type="http://schemas.openxmlformats.org/officeDocument/2006/relationships/image" Target="/word/media/0d3090c0-ac13-443e-a9cd-e03ba0c4a6cc.png" Id="R7922d2106a384215" /></Relationships>
</file>