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f861e4f0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37cee66cf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adebffcb44a9" /><Relationship Type="http://schemas.openxmlformats.org/officeDocument/2006/relationships/numbering" Target="/word/numbering.xml" Id="R7757c25f25b74ba6" /><Relationship Type="http://schemas.openxmlformats.org/officeDocument/2006/relationships/settings" Target="/word/settings.xml" Id="R17bb7e4692de4a1d" /><Relationship Type="http://schemas.openxmlformats.org/officeDocument/2006/relationships/image" Target="/word/media/09c9104f-2ec0-46c6-9bfb-744766d32f79.png" Id="Rd3237cee66cf485c" /></Relationships>
</file>