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a54b98ab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ceefe5f4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05fae0c4447cd" /><Relationship Type="http://schemas.openxmlformats.org/officeDocument/2006/relationships/numbering" Target="/word/numbering.xml" Id="R0a0985cba4fa417f" /><Relationship Type="http://schemas.openxmlformats.org/officeDocument/2006/relationships/settings" Target="/word/settings.xml" Id="R65bb21cf1f484340" /><Relationship Type="http://schemas.openxmlformats.org/officeDocument/2006/relationships/image" Target="/word/media/79163fe6-d508-403d-8787-adf978f5cf1c.png" Id="R110dceefe5f44f98" /></Relationships>
</file>