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2845e909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aa28cc7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Meteln,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4642eed44f26" /><Relationship Type="http://schemas.openxmlformats.org/officeDocument/2006/relationships/numbering" Target="/word/numbering.xml" Id="R37448ebdb8a9408a" /><Relationship Type="http://schemas.openxmlformats.org/officeDocument/2006/relationships/settings" Target="/word/settings.xml" Id="R5008f6ed148a4faa" /><Relationship Type="http://schemas.openxmlformats.org/officeDocument/2006/relationships/image" Target="/word/media/487a5c8b-51fc-4866-a3a1-e5626d2970db.png" Id="Reaf2aa28cc724fe6" /></Relationships>
</file>