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1999b28e7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61f4cb52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Altentreptow,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b307c5b0446bf" /><Relationship Type="http://schemas.openxmlformats.org/officeDocument/2006/relationships/numbering" Target="/word/numbering.xml" Id="R29967fc78cfe46c2" /><Relationship Type="http://schemas.openxmlformats.org/officeDocument/2006/relationships/settings" Target="/word/settings.xml" Id="R21bdb3b654724d56" /><Relationship Type="http://schemas.openxmlformats.org/officeDocument/2006/relationships/image" Target="/word/media/01b50ed0-97f6-48f6-b958-1f1e2ccf68e5.png" Id="R342861f4cb5246a1" /></Relationships>
</file>