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282f841fc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e842116c8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4178c87e545d7" /><Relationship Type="http://schemas.openxmlformats.org/officeDocument/2006/relationships/numbering" Target="/word/numbering.xml" Id="R8819103ab2f4458d" /><Relationship Type="http://schemas.openxmlformats.org/officeDocument/2006/relationships/settings" Target="/word/settings.xml" Id="R6305a769eb524f9a" /><Relationship Type="http://schemas.openxmlformats.org/officeDocument/2006/relationships/image" Target="/word/media/07d42727-617c-4aa6-8134-0fb4c52c54fb.png" Id="R151e842116c84fd8" /></Relationships>
</file>