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e4b1877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a2ee09e0f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Amelunxen,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f503326d47de" /><Relationship Type="http://schemas.openxmlformats.org/officeDocument/2006/relationships/numbering" Target="/word/numbering.xml" Id="R94d52cffa4a54eae" /><Relationship Type="http://schemas.openxmlformats.org/officeDocument/2006/relationships/settings" Target="/word/settings.xml" Id="R7c5fad9e178d4c5f" /><Relationship Type="http://schemas.openxmlformats.org/officeDocument/2006/relationships/image" Target="/word/media/25f88b4b-b555-4be2-984b-b97f3ddcbb19.png" Id="R996a2ee09e0f4bbb" /></Relationships>
</file>