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751ce8c73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6c77b9649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Angelbrechting,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544c27b774fc4" /><Relationship Type="http://schemas.openxmlformats.org/officeDocument/2006/relationships/numbering" Target="/word/numbering.xml" Id="R246e9f79d6324b48" /><Relationship Type="http://schemas.openxmlformats.org/officeDocument/2006/relationships/settings" Target="/word/settings.xml" Id="R86f1df7ae5514e18" /><Relationship Type="http://schemas.openxmlformats.org/officeDocument/2006/relationships/image" Target="/word/media/aef5735b-f26f-40e4-b684-793538b97159.png" Id="R3236c77b964942c9" /></Relationships>
</file>