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abf46dd4746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dd19dea05e48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Angelhausen,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4ea00f18084fe0" /><Relationship Type="http://schemas.openxmlformats.org/officeDocument/2006/relationships/numbering" Target="/word/numbering.xml" Id="Ra6270573c98f4a4b" /><Relationship Type="http://schemas.openxmlformats.org/officeDocument/2006/relationships/settings" Target="/word/settings.xml" Id="Raf88ee11f0854db8" /><Relationship Type="http://schemas.openxmlformats.org/officeDocument/2006/relationships/image" Target="/word/media/dce3106c-351a-4b8a-a616-f8a98fc6a008.png" Id="Rdadd19dea05e4855" /></Relationships>
</file>