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523cf12a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3519d4bb8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8a89f53ea47bc" /><Relationship Type="http://schemas.openxmlformats.org/officeDocument/2006/relationships/numbering" Target="/word/numbering.xml" Id="R37e157795e4a41a9" /><Relationship Type="http://schemas.openxmlformats.org/officeDocument/2006/relationships/settings" Target="/word/settings.xml" Id="Rd8cb7964a18b4942" /><Relationship Type="http://schemas.openxmlformats.org/officeDocument/2006/relationships/image" Target="/word/media/db819abb-efb1-478c-a6c5-e30b07ac40c4.png" Id="R6d53519d4bb84dc3" /></Relationships>
</file>