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1582ea30d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5023884b5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Asbacherhutte,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fc1ab4b1044bf" /><Relationship Type="http://schemas.openxmlformats.org/officeDocument/2006/relationships/numbering" Target="/word/numbering.xml" Id="R796d32a7f0c947e7" /><Relationship Type="http://schemas.openxmlformats.org/officeDocument/2006/relationships/settings" Target="/word/settings.xml" Id="Rfc3c15d00f044562" /><Relationship Type="http://schemas.openxmlformats.org/officeDocument/2006/relationships/image" Target="/word/media/c36bd2ad-47e6-4181-963a-cb84e66d5332.png" Id="R7465023884b54d92" /></Relationships>
</file>