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23e267c7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30c353b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b09b6cd71401c" /><Relationship Type="http://schemas.openxmlformats.org/officeDocument/2006/relationships/numbering" Target="/word/numbering.xml" Id="R5b72e81b1881452c" /><Relationship Type="http://schemas.openxmlformats.org/officeDocument/2006/relationships/settings" Target="/word/settings.xml" Id="Reaf5ec17712c4ece" /><Relationship Type="http://schemas.openxmlformats.org/officeDocument/2006/relationships/image" Target="/word/media/dd62503d-4f14-43c3-8e22-431f30905b5b.png" Id="Rfe3a30c353b84664" /></Relationships>
</file>