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51b87f83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b379cf5d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Bayerseich,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3f1abf3194c3f" /><Relationship Type="http://schemas.openxmlformats.org/officeDocument/2006/relationships/numbering" Target="/word/numbering.xml" Id="R364e3c10f5d54284" /><Relationship Type="http://schemas.openxmlformats.org/officeDocument/2006/relationships/settings" Target="/word/settings.xml" Id="Rc7f8a02385244404" /><Relationship Type="http://schemas.openxmlformats.org/officeDocument/2006/relationships/image" Target="/word/media/7f5b8f0c-6b75-402d-8b6e-e181f83a50bb.png" Id="Rc8bab379cf5d4f4f" /></Relationships>
</file>