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be100678a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2b6ef0038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50c2e4385485f" /><Relationship Type="http://schemas.openxmlformats.org/officeDocument/2006/relationships/numbering" Target="/word/numbering.xml" Id="Rcc214ece9ce446e5" /><Relationship Type="http://schemas.openxmlformats.org/officeDocument/2006/relationships/settings" Target="/word/settings.xml" Id="R980ed60af94c4a7a" /><Relationship Type="http://schemas.openxmlformats.org/officeDocument/2006/relationships/image" Target="/word/media/b7fd76c7-f706-4339-9c0f-b39be88850bc.png" Id="Ra722b6ef0038413b" /></Relationships>
</file>