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b95d8f3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66a64a698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e7704c0e41fb" /><Relationship Type="http://schemas.openxmlformats.org/officeDocument/2006/relationships/numbering" Target="/word/numbering.xml" Id="Rce886e67e6bf42fe" /><Relationship Type="http://schemas.openxmlformats.org/officeDocument/2006/relationships/settings" Target="/word/settings.xml" Id="Rbae3417fcd924d55" /><Relationship Type="http://schemas.openxmlformats.org/officeDocument/2006/relationships/image" Target="/word/media/c5d3bab7-0de1-4db6-873b-d40a1a435bee.png" Id="Raf066a64a69849ff" /></Relationships>
</file>