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d284e6ca2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dfd1f2caa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Beim Schwarzen 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283255f5f49eb" /><Relationship Type="http://schemas.openxmlformats.org/officeDocument/2006/relationships/numbering" Target="/word/numbering.xml" Id="R7683cc188a1a4aae" /><Relationship Type="http://schemas.openxmlformats.org/officeDocument/2006/relationships/settings" Target="/word/settings.xml" Id="R0963129585c14dc8" /><Relationship Type="http://schemas.openxmlformats.org/officeDocument/2006/relationships/image" Target="/word/media/7879fd42-044b-4526-a80a-39b0f6eb4911.png" Id="Redcdfd1f2caa4e9a" /></Relationships>
</file>