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2ffe66c417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fe0d2b9a3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Biekhofen,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d9c85adbee4e83" /><Relationship Type="http://schemas.openxmlformats.org/officeDocument/2006/relationships/numbering" Target="/word/numbering.xml" Id="R5ca5b9e071234ac9" /><Relationship Type="http://schemas.openxmlformats.org/officeDocument/2006/relationships/settings" Target="/word/settings.xml" Id="Ra5331ed740fe4c83" /><Relationship Type="http://schemas.openxmlformats.org/officeDocument/2006/relationships/image" Target="/word/media/dc633c9c-32fa-4800-8020-f29c7c6da3db.png" Id="Re81fe0d2b9a34cfe" /></Relationships>
</file>